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A6D75" w:rsidRDefault="006A03CE">
      <w:pPr>
        <w:jc w:val="center"/>
        <w:rPr>
          <w:b/>
        </w:rPr>
      </w:pPr>
      <w:r>
        <w:rPr>
          <w:b/>
        </w:rPr>
        <w:t>İNTERNET SİTESİ ÇEREZ AYDINLATMA METNİ</w:t>
      </w:r>
    </w:p>
    <w:p w14:paraId="00000002" w14:textId="77777777" w:rsidR="00EA6D75" w:rsidRDefault="00EA6D75">
      <w:pPr>
        <w:jc w:val="center"/>
        <w:rPr>
          <w:b/>
        </w:rPr>
      </w:pPr>
    </w:p>
    <w:p w14:paraId="00000003" w14:textId="541C8C83" w:rsidR="00EA6D75" w:rsidRDefault="006A03CE">
      <w:pPr>
        <w:ind w:firstLine="720"/>
      </w:pPr>
      <w:r>
        <w:t>İşbu aydınlatma metni, 6698 sayılı Kişisel Verilerin Korunması Kanunu’nun 10. maddesi ile Aydınlatma Yükümlülüğünün Yerine Getirilmesinde Uyulacak Usul ve Esaslar Hakkında Tebliğ kapsamında veri sorumlusu sıfatıyla Dr.</w:t>
      </w:r>
      <w:r>
        <w:t xml:space="preserve"> Pınar </w:t>
      </w:r>
      <w:proofErr w:type="spellStart"/>
      <w:r>
        <w:t>Berik</w:t>
      </w:r>
      <w:proofErr w:type="spellEnd"/>
      <w:r>
        <w:t xml:space="preserve"> Keskin</w:t>
      </w:r>
      <w:r>
        <w:t xml:space="preserve"> tarafından hazırlanmışt</w:t>
      </w:r>
      <w:r>
        <w:t>ır.</w:t>
      </w:r>
    </w:p>
    <w:p w14:paraId="00000004" w14:textId="77777777" w:rsidR="00EA6D75" w:rsidRDefault="00EA6D75">
      <w:pPr>
        <w:ind w:firstLine="720"/>
      </w:pPr>
    </w:p>
    <w:p w14:paraId="00000005" w14:textId="77777777" w:rsidR="00EA6D75" w:rsidRDefault="006A03CE">
      <w:pPr>
        <w:ind w:firstLine="720"/>
      </w:pPr>
      <w:r>
        <w:t xml:space="preserve">Bu Çerez Aydınlatma </w:t>
      </w:r>
      <w:proofErr w:type="spellStart"/>
      <w:r>
        <w:t>Metni’nin</w:t>
      </w:r>
      <w:proofErr w:type="spellEnd"/>
      <w:r>
        <w:t xml:space="preserve"> amacı, internet sitemizde kullanılan çerezlerin cihazınıza yerleştirilmesi aracılığıyla otomatik yolla elde edilen kişisel verilerin işlenmesine ilişkin olarak, hangi amaçlarla hangi tür çerezleri kullandığımızı ve bu çer</w:t>
      </w:r>
      <w:r>
        <w:t>ezleri nasıl yönetebileceğiniz hakkında sizlere bilgi vermektir. İnternet sitemizde kullandığımız, zorunlu çerezler haricindeki çerezler için, kullanıcıların açık rızaları alınmakta ve istedikleri zaman rızalarını değiştirebilme olanağı sağlanmaktadır. Kul</w:t>
      </w:r>
      <w:r>
        <w:t>lanıcılar çerez yönetim paneli üzerinden, internet sitemizde kullanılan çerez çeşitlerini görebilmekte ve Zorunlu Çerezler dışında kalan tüm çerezler için “açık” veya “kapalı” seçenekleri ile tercihlerini belirleyebilmektedirler. Yine bu panel üzerinden ku</w:t>
      </w:r>
      <w:r>
        <w:t xml:space="preserve">llanıcılar tercihlerini her zaman değiştirebilmektedirler. </w:t>
      </w:r>
    </w:p>
    <w:p w14:paraId="00000006" w14:textId="77777777" w:rsidR="00EA6D75" w:rsidRDefault="00EA6D75">
      <w:pPr>
        <w:ind w:firstLine="720"/>
      </w:pPr>
    </w:p>
    <w:p w14:paraId="00000007" w14:textId="77777777" w:rsidR="00EA6D75" w:rsidRDefault="006A03CE">
      <w:pPr>
        <w:ind w:firstLine="720"/>
      </w:pPr>
      <w:r>
        <w:t>Çerez Çeşitleri Kullanım süresine göre çerez çeşitleri: İnternet sitemizde kullanım sürelerine göre oturum çerezleri ve kalıcı çerezler kullanmaktadır. Oturum çerezi, oturumun sürekliliğinin sağl</w:t>
      </w:r>
      <w:r>
        <w:t>anması amacıyla kullanılmakta olup kullanıcı tarayıcısını kapattığında bu çerezler de silinmektedir. Kalıcı çerez ise internet tarayıcısı kapatıldığı zaman silinmemekte ve belirli bir tarihte veya belirli bir süre sonra kendiliğinden silinmektedir. Birinci</w:t>
      </w:r>
      <w:r>
        <w:t xml:space="preserve"> Taraf ve Üçüncü Taraf Çerezler: Çerezin birinci taraf ya da üçüncü taraf olması durumu, internet sitesinin ya da etki alanının yerleştirdiği çereze göre değişiklik arz etmektedir. Birinci taraf çerezler, doğrudan kullanıcının ziyaret ettiği internet sites</w:t>
      </w:r>
      <w:r>
        <w:t>i yani tarayıcının adres çubuğunda gösterilen URL (ornek.com.tr) tarafından yerleştirilmektedir. Üçüncü taraf çerezlerse kullanıcının ziyaret ettiği etki alanından farklı bir etki alanı tarafından yerleştirilmektedir. Kullanım amaçlarına göre çerez çeşitle</w:t>
      </w:r>
      <w:r>
        <w:t>ri: İnternet sitemizde kullanım amacına göre aşağıdaki çerezler kullanılmaktadır:</w:t>
      </w:r>
    </w:p>
    <w:p w14:paraId="00000008" w14:textId="77777777" w:rsidR="00EA6D75" w:rsidRDefault="00EA6D75">
      <w:pPr>
        <w:ind w:firstLine="720"/>
      </w:pPr>
    </w:p>
    <w:p w14:paraId="00000009" w14:textId="77777777" w:rsidR="00EA6D75" w:rsidRDefault="006A03CE">
      <w:pPr>
        <w:ind w:firstLine="720"/>
      </w:pPr>
      <w:r>
        <w:t>İnternet siteleri kullanıcıların deneyimlerini iyileştirmek ve zenginleştirmek için birtakım çerezler kullanmaktadır. Çerezler; ziyaret ettiğiniz internet sitelerinin cihazı</w:t>
      </w:r>
      <w:r>
        <w:t xml:space="preserve">nıza bilgiler kaydederek daha sonraki ziyaretlerde bu bilgilerin kullanılmasına olanak sağlayan veri dosyalarıdır. Böylelikle bir tür tanımlama dosyası olan çerezler sonraki ziyaretlerde cihazların tanınmasını sağlamaktadır. </w:t>
      </w:r>
    </w:p>
    <w:p w14:paraId="0000000A" w14:textId="77777777" w:rsidR="00EA6D75" w:rsidRDefault="00EA6D75">
      <w:pPr>
        <w:ind w:firstLine="720"/>
      </w:pPr>
    </w:p>
    <w:p w14:paraId="0000000B" w14:textId="77777777" w:rsidR="00EA6D75" w:rsidRDefault="006A03CE">
      <w:pPr>
        <w:ind w:firstLine="720"/>
      </w:pPr>
      <w:r>
        <w:t>İnternet sitemizde yer alan ç</w:t>
      </w:r>
      <w:r>
        <w:t xml:space="preserve">erezler, internet sitesinin temel işlevlerini yerine getirebilmesi, internet sitesi performansının arttırılması, kullanıcı deneyiminin iyileştirilmesi, kullanım kolaylığı sağlanması, görüntülenen içeriğin kişiselleştirilmesi, profilinizin oluşturulması ve </w:t>
      </w:r>
      <w:r>
        <w:t xml:space="preserve">internet sitesi trafiğinin araştırılması amaçlarıyla 6698 sayılı Kişisel Verilerin Korunması Kanunu’na uygun olarak kullanılmaktadır. </w:t>
      </w:r>
    </w:p>
    <w:p w14:paraId="0000000C" w14:textId="77777777" w:rsidR="00EA6D75" w:rsidRDefault="00EA6D75">
      <w:pPr>
        <w:ind w:firstLine="720"/>
      </w:pPr>
    </w:p>
    <w:p w14:paraId="0000000D" w14:textId="2EA32F4E" w:rsidR="00EA6D75" w:rsidRDefault="006A03CE">
      <w:pPr>
        <w:ind w:firstLine="720"/>
      </w:pPr>
      <w:r>
        <w:t xml:space="preserve">Çerez politikamız ile Dr. Pınar </w:t>
      </w:r>
      <w:proofErr w:type="spellStart"/>
      <w:r>
        <w:t>Berik</w:t>
      </w:r>
      <w:proofErr w:type="spellEnd"/>
      <w:r>
        <w:t xml:space="preserve"> Keskin</w:t>
      </w:r>
      <w:r>
        <w:t xml:space="preserve"> olarak internet sitemizde yer alan çerezlerin kullanılması sonucu elde edilen k</w:t>
      </w:r>
      <w:r>
        <w:t xml:space="preserve">işisel verilerin işlenmesi süreci hakkında ziyaretçilerimize bilgi vermeyi amaçlamaktayız. </w:t>
      </w:r>
    </w:p>
    <w:p w14:paraId="0000000E" w14:textId="77777777" w:rsidR="00EA6D75" w:rsidRDefault="00EA6D75">
      <w:pPr>
        <w:ind w:firstLine="720"/>
      </w:pPr>
    </w:p>
    <w:p w14:paraId="0000000F" w14:textId="77777777" w:rsidR="00EA6D75" w:rsidRDefault="006A03CE">
      <w:pPr>
        <w:ind w:firstLine="720"/>
        <w:rPr>
          <w:rFonts w:ascii="Ubuntu" w:eastAsia="Ubuntu" w:hAnsi="Ubuntu" w:cs="Ubuntu"/>
          <w:color w:val="212529"/>
          <w:sz w:val="20"/>
          <w:szCs w:val="20"/>
          <w:highlight w:val="white"/>
        </w:rPr>
      </w:pPr>
      <w:r>
        <w:t>İnternet sitemizi ziyaret ederek web sitemizde yer alan çerezlerin kullanılmasını kabul etmiş sayılırsınız. Çerez kullanımına izin vermek istemiyorsanız cihazınızı</w:t>
      </w:r>
      <w:r>
        <w:t xml:space="preserve">n ayarlarından </w:t>
      </w:r>
      <w:r>
        <w:lastRenderedPageBreak/>
        <w:t xml:space="preserve">(kullandığınız tarayıcıya uygun olarak) çerezlerine izin verilmesini engelleyebilir ve halihazırda bulunan çerezleri silebilirsiniz; ancak belirtmek isteriz ki, çerezlerin kullanımına izin verilmediği takdirde internet sitesi gerektiği gibi </w:t>
      </w:r>
      <w:r>
        <w:t>kullanamayabilirsiniz. Çerez politikamız doğrultusunda mevzuata uygun şekilde kanunen yetkili kurumlar, iş ortaklarımız ve tedarikçilerimiz ile çerezlerin kullanımı sonucunda elde edilen kişisel verileri paylaşabiliriz. Verilerin aktarıldığı taraflar, kişi</w:t>
      </w:r>
      <w:r>
        <w:t>sel verilerinizi yurt dışında yer alan sunucularda saklayabileceğinden sitenin kullanımı ile verilerin yurt dışına aktarılmasına izin verildiği kabul edilmektedir.</w:t>
      </w:r>
      <w:r>
        <w:rPr>
          <w:rFonts w:ascii="Ubuntu" w:eastAsia="Ubuntu" w:hAnsi="Ubuntu" w:cs="Ubuntu"/>
          <w:color w:val="212529"/>
          <w:sz w:val="20"/>
          <w:szCs w:val="20"/>
          <w:highlight w:val="white"/>
        </w:rPr>
        <w:t xml:space="preserve"> </w:t>
      </w:r>
    </w:p>
    <w:p w14:paraId="00000010" w14:textId="77777777" w:rsidR="00EA6D75" w:rsidRDefault="00EA6D75">
      <w:pPr>
        <w:ind w:firstLine="567"/>
      </w:pPr>
    </w:p>
    <w:p w14:paraId="00000011" w14:textId="77777777" w:rsidR="00EA6D75" w:rsidRDefault="006A03CE">
      <w:pPr>
        <w:ind w:firstLine="567"/>
      </w:pPr>
      <w:r>
        <w:t>İnternet sitesi ziyaretçilerinin anket, tüm çerez kayıtları, kampanya çalışması ile elde e</w:t>
      </w:r>
      <w:r>
        <w:t xml:space="preserve">dilen bilgileri ile IP adresleri bilgileri, internet sitesi giriş çıkış bilgileri ilgilinin açık rızası hukuki sebebine dayanılarak otomatik yolla işlenmektedir. </w:t>
      </w:r>
    </w:p>
    <w:p w14:paraId="00000012" w14:textId="77777777" w:rsidR="00EA6D75" w:rsidRDefault="00EA6D75">
      <w:pPr>
        <w:ind w:firstLine="720"/>
      </w:pPr>
    </w:p>
    <w:p w14:paraId="00000013" w14:textId="756C9160" w:rsidR="00EA6D75" w:rsidRDefault="006A03CE">
      <w:pPr>
        <w:ind w:firstLine="720"/>
        <w:rPr>
          <w:rFonts w:ascii="Arial" w:eastAsia="Arial" w:hAnsi="Arial" w:cs="Arial"/>
          <w:color w:val="7B7B7B"/>
          <w:sz w:val="20"/>
          <w:szCs w:val="20"/>
        </w:rPr>
      </w:pPr>
      <w:r>
        <w:t>Gerekli görülen hallerde internet sitemizde yer alan çerezleri kullanmaktan vazgeçebilir, çe</w:t>
      </w:r>
      <w:r>
        <w:t xml:space="preserve">rezlerin çeşitlerini veya işlevlerini değiştirilebilir ve internet sitemize yeni çerezler ilave edebiliriz. Dr. Pınar </w:t>
      </w:r>
      <w:proofErr w:type="spellStart"/>
      <w:r>
        <w:t>Berik</w:t>
      </w:r>
      <w:proofErr w:type="spellEnd"/>
      <w:r>
        <w:t xml:space="preserve"> Keskin </w:t>
      </w:r>
      <w:r>
        <w:t xml:space="preserve">çerez politikasının değiştirilmesi hakkını her daim saklı tutmaktadır. </w:t>
      </w:r>
    </w:p>
    <w:p w14:paraId="00000014" w14:textId="77777777" w:rsidR="00EA6D75" w:rsidRDefault="00EA6D75">
      <w:pPr>
        <w:ind w:firstLine="720"/>
      </w:pPr>
    </w:p>
    <w:p w14:paraId="00000015" w14:textId="77777777" w:rsidR="00EA6D75" w:rsidRDefault="006A03CE">
      <w:pPr>
        <w:ind w:firstLine="720"/>
      </w:pPr>
      <w:r>
        <w:t>6698 sayılı Kanun’un 11. maddesi gereği, ilgili kişi ola</w:t>
      </w:r>
      <w:r>
        <w:t xml:space="preserve">rak; </w:t>
      </w:r>
    </w:p>
    <w:p w14:paraId="00000016" w14:textId="77777777" w:rsidR="00EA6D75" w:rsidRDefault="006A03CE">
      <w:pPr>
        <w:ind w:firstLine="720"/>
      </w:pPr>
      <w:r>
        <w:t>•kişisel veri işlenip işlenmediğini öğrenme,</w:t>
      </w:r>
      <w:r>
        <w:tab/>
      </w:r>
      <w:r>
        <w:br/>
      </w:r>
      <w:r>
        <w:tab/>
        <w:t>•kişisel verileri işlenmişse buna ilişkin bilgi talep etme,</w:t>
      </w:r>
      <w:r>
        <w:tab/>
      </w:r>
      <w:r>
        <w:br/>
      </w:r>
      <w:r>
        <w:tab/>
        <w:t>•kişisel verilerin işlenme amacını ve bunların amacına uygun kullanılıp kullanılmadığını öğrenme,</w:t>
      </w:r>
      <w:r>
        <w:br/>
      </w:r>
      <w:r>
        <w:tab/>
        <w:t>•yurt içinde veya yurt dışında kişisel ver</w:t>
      </w:r>
      <w:r>
        <w:t>ilerin aktarıldığı üçüncü kişileri bilme,</w:t>
      </w:r>
      <w:r>
        <w:tab/>
      </w:r>
      <w:r>
        <w:br/>
      </w:r>
      <w:r>
        <w:tab/>
        <w:t>•kişisel verilerin eksik veya yanlış işlenmiş olması hâlinde bunların düzeltilmesini isteme ve bu kapsamda yapılan işlemin kişisel verilerin aktarıldığı üçüncü kişilere bildirilmesini isteme,</w:t>
      </w:r>
      <w:r>
        <w:br/>
      </w:r>
      <w:r>
        <w:tab/>
        <w:t>•6698 sayılı Kişise</w:t>
      </w:r>
      <w:r>
        <w:t>l Verilerin Korunması Kanunu ve ilgili diğer kanun hükümlerine uygun olarak işlenmiş olmasına rağmen, işlenmesini gerektiren sebeplerin ortadan kalkması halinde kişisel verilerin silinmesini veya yok edilmesini isteme ve bu kapsamda yapılan işlemin kişisel</w:t>
      </w:r>
      <w:r>
        <w:t xml:space="preserve"> verilerin aktarıldığı üçüncü kişilere bildirilmesini isteme,</w:t>
      </w:r>
      <w:r>
        <w:tab/>
      </w:r>
      <w:r>
        <w:br/>
      </w:r>
      <w:r>
        <w:tab/>
        <w:t>•işlenen verilerin münhasıran otomatik sistemler vasıtasıyla analiz edilmesi suretiyle kişinin kendisi aleyhine bir sonucun ortaya çıkmasına itiraz etme,</w:t>
      </w:r>
      <w:r>
        <w:tab/>
      </w:r>
      <w:r>
        <w:br/>
      </w:r>
      <w:r>
        <w:tab/>
        <w:t>•kişisel verilerin kanuna aykırı ola</w:t>
      </w:r>
      <w:r>
        <w:t>rak işlenmesi sebebiyle zarara uğraması hâlinde zararın giderilmesini talep etme haklarına sahipsiniz.</w:t>
      </w:r>
    </w:p>
    <w:p w14:paraId="00000017" w14:textId="77777777" w:rsidR="00EA6D75" w:rsidRDefault="00EA6D75">
      <w:pPr>
        <w:ind w:firstLine="720"/>
      </w:pPr>
    </w:p>
    <w:p w14:paraId="00000018" w14:textId="77777777" w:rsidR="00EA6D75" w:rsidRDefault="006A03CE">
      <w:pPr>
        <w:ind w:firstLine="720"/>
      </w:pPr>
      <w:r>
        <w:t>Bahse konu haklarınıza ilişkin taleplerinizi ………………………………………………… adresine yazılı olarak ulaştırmanız durumunda talep en kısa sürede ve en geç otuz gün i</w:t>
      </w:r>
      <w:r>
        <w:t>çerisinde sonuçlandırılacaktır.</w:t>
      </w:r>
    </w:p>
    <w:p w14:paraId="00000019" w14:textId="77777777" w:rsidR="00EA6D75" w:rsidRDefault="00EA6D75">
      <w:pPr>
        <w:ind w:firstLine="720"/>
      </w:pPr>
    </w:p>
    <w:p w14:paraId="0000001A" w14:textId="77777777" w:rsidR="00EA6D75" w:rsidRDefault="006A03CE">
      <w:pPr>
        <w:ind w:firstLine="720"/>
      </w:pPr>
      <w:r>
        <w:t xml:space="preserve">Tarayıcı Ayarlarından Çerez Ayarları İnternet sitemizde yer alan ikona tıklayarak istediğiniz anda çerezlere ilişkin tercihlerinizi değiştirebilirsiniz. Çerez yönetim panelindeki butonları tercihinize göre açık veya kapalı </w:t>
      </w:r>
      <w:r>
        <w:t>konuma getirerek “Ayarları kaydet” butonuna tıklayınız. Ayarlarınızı etkin hâle getirmek için sayfayı yenileyiniz. Bunun yanı sıra, tarayıcı ayarları aracılığıyla da kısmen kontrol sağlanabilmektedir. Sık kullanılan tarayıcılarda çerezlerin yönetimine iliş</w:t>
      </w:r>
      <w:r>
        <w:t xml:space="preserve">kin bilgilere aşağıdaki bağlantılar aracılığıyla erişebilirsiniz: </w:t>
      </w:r>
    </w:p>
    <w:p w14:paraId="0000001B" w14:textId="77777777" w:rsidR="00EA6D75" w:rsidRDefault="00EA6D75"/>
    <w:p w14:paraId="0000001C" w14:textId="77777777" w:rsidR="00EA6D75" w:rsidRDefault="006A03CE">
      <w:r>
        <w:lastRenderedPageBreak/>
        <w:t xml:space="preserve">Google </w:t>
      </w:r>
      <w:proofErr w:type="spellStart"/>
      <w:r>
        <w:t>Chrome</w:t>
      </w:r>
      <w:proofErr w:type="spellEnd"/>
      <w:r>
        <w:t xml:space="preserve"> </w:t>
      </w:r>
      <w:r>
        <w:tab/>
        <w:t xml:space="preserve">(https://support.google.com/accounts/answer/61416?co=GENIE.Platform%3DDe </w:t>
      </w:r>
      <w:proofErr w:type="spellStart"/>
      <w:r>
        <w:t>sktop&amp;hl</w:t>
      </w:r>
      <w:proofErr w:type="spellEnd"/>
      <w:r>
        <w:t>=en)</w:t>
      </w:r>
    </w:p>
    <w:p w14:paraId="0000001D" w14:textId="77777777" w:rsidR="00EA6D75" w:rsidRDefault="00EA6D75"/>
    <w:p w14:paraId="0000001E" w14:textId="77777777" w:rsidR="00EA6D75" w:rsidRDefault="006A03CE">
      <w:proofErr w:type="spellStart"/>
      <w:r>
        <w:t>Mozilla</w:t>
      </w:r>
      <w:proofErr w:type="spellEnd"/>
      <w:r>
        <w:t xml:space="preserve"> </w:t>
      </w:r>
      <w:proofErr w:type="spellStart"/>
      <w:r>
        <w:t>Firefox</w:t>
      </w:r>
      <w:proofErr w:type="spellEnd"/>
      <w:r>
        <w:t xml:space="preserve"> </w:t>
      </w:r>
      <w:r>
        <w:tab/>
      </w:r>
      <w:r>
        <w:t xml:space="preserve">(https://support.mozilla.org/en-US/kb/enhanced-trackingprotection-firefox-desktop?redirectslug=enable-and-disable-cookies-websitepreferences&amp;redirectlocale=en-US) </w:t>
      </w:r>
    </w:p>
    <w:p w14:paraId="0000001F" w14:textId="77777777" w:rsidR="00EA6D75" w:rsidRDefault="00EA6D75"/>
    <w:p w14:paraId="00000020" w14:textId="77777777" w:rsidR="00EA6D75" w:rsidRDefault="006A03CE">
      <w:r>
        <w:t xml:space="preserve">Microsoft </w:t>
      </w:r>
      <w:r>
        <w:tab/>
        <w:t xml:space="preserve">Internet Explorer </w:t>
      </w:r>
      <w:r>
        <w:tab/>
        <w:t>(https://support.microsoft.com/en-gb/windows/deleteand-manage</w:t>
      </w:r>
      <w:r>
        <w:t>-cookies-168dab11-0753-043d-7c16-ede5947fc64d</w:t>
      </w:r>
      <w:proofErr w:type="gramStart"/>
      <w:r>
        <w:t>) -</w:t>
      </w:r>
      <w:proofErr w:type="gramEnd"/>
      <w:r>
        <w:t xml:space="preserve"> Safari (</w:t>
      </w:r>
      <w:hyperlink r:id="rId5" w:anchor="/sfri40732">
        <w:r>
          <w:rPr>
            <w:color w:val="1155CC"/>
            <w:u w:val="single"/>
          </w:rPr>
          <w:t>https://help.apple.com/safari/mac/9.0/#/sfri40732</w:t>
        </w:r>
      </w:hyperlink>
      <w:r>
        <w:t>)</w:t>
      </w:r>
    </w:p>
    <w:p w14:paraId="00000021" w14:textId="77777777" w:rsidR="00EA6D75" w:rsidRDefault="00EA6D75"/>
    <w:p w14:paraId="00000022" w14:textId="77777777" w:rsidR="00EA6D75" w:rsidRDefault="006A03CE">
      <w:r>
        <w:t>Opera (</w:t>
      </w:r>
      <w:proofErr w:type="spellStart"/>
      <w:r>
        <w:t>https</w:t>
      </w:r>
      <w:proofErr w:type="spellEnd"/>
      <w:r>
        <w:t>://help.opera.com/en/</w:t>
      </w:r>
      <w:proofErr w:type="spellStart"/>
      <w:r>
        <w:t>latest</w:t>
      </w:r>
      <w:proofErr w:type="spellEnd"/>
      <w:r>
        <w:t>/web-</w:t>
      </w:r>
      <w:proofErr w:type="spellStart"/>
      <w:r>
        <w:t>preferences</w:t>
      </w:r>
      <w:proofErr w:type="spellEnd"/>
      <w:r>
        <w:t>/)</w:t>
      </w:r>
    </w:p>
    <w:p w14:paraId="00000023" w14:textId="77777777" w:rsidR="00EA6D75" w:rsidRDefault="00EA6D75"/>
    <w:p w14:paraId="00000024" w14:textId="77777777" w:rsidR="00EA6D75" w:rsidRDefault="00EA6D75"/>
    <w:p w14:paraId="00000025" w14:textId="77777777" w:rsidR="00EA6D75" w:rsidRDefault="00EA6D75">
      <w:pPr>
        <w:rPr>
          <w:b/>
        </w:rPr>
      </w:pPr>
    </w:p>
    <w:p w14:paraId="00000026" w14:textId="77777777" w:rsidR="00EA6D75" w:rsidRDefault="00EA6D75">
      <w:pPr>
        <w:rPr>
          <w:b/>
        </w:rPr>
      </w:pPr>
    </w:p>
    <w:p w14:paraId="00000027" w14:textId="77777777" w:rsidR="00EA6D75" w:rsidRDefault="00EA6D75">
      <w:pPr>
        <w:rPr>
          <w:b/>
        </w:rPr>
      </w:pPr>
    </w:p>
    <w:p w14:paraId="00000028" w14:textId="77777777" w:rsidR="00EA6D75" w:rsidRDefault="00EA6D75">
      <w:pPr>
        <w:rPr>
          <w:b/>
        </w:rPr>
      </w:pPr>
    </w:p>
    <w:p w14:paraId="00000029" w14:textId="77777777" w:rsidR="00EA6D75" w:rsidRDefault="00EA6D75">
      <w:pPr>
        <w:rPr>
          <w:b/>
        </w:rPr>
      </w:pPr>
    </w:p>
    <w:p w14:paraId="0000002A" w14:textId="77777777" w:rsidR="00EA6D75" w:rsidRDefault="00EA6D75">
      <w:pPr>
        <w:rPr>
          <w:b/>
        </w:rPr>
      </w:pPr>
    </w:p>
    <w:p w14:paraId="0000002B" w14:textId="77777777" w:rsidR="00EA6D75" w:rsidRDefault="00EA6D75">
      <w:pPr>
        <w:rPr>
          <w:b/>
        </w:rPr>
      </w:pPr>
    </w:p>
    <w:p w14:paraId="0000002C" w14:textId="77777777" w:rsidR="00EA6D75" w:rsidRDefault="00EA6D75">
      <w:pPr>
        <w:rPr>
          <w:b/>
        </w:rPr>
      </w:pPr>
    </w:p>
    <w:p w14:paraId="0000002D" w14:textId="77777777" w:rsidR="00EA6D75" w:rsidRDefault="00EA6D75">
      <w:pPr>
        <w:rPr>
          <w:b/>
        </w:rPr>
      </w:pPr>
    </w:p>
    <w:p w14:paraId="0000002E" w14:textId="77777777" w:rsidR="00EA6D75" w:rsidRDefault="00EA6D75">
      <w:pPr>
        <w:rPr>
          <w:b/>
        </w:rPr>
      </w:pPr>
    </w:p>
    <w:p w14:paraId="0000002F" w14:textId="77777777" w:rsidR="00EA6D75" w:rsidRDefault="00EA6D75">
      <w:pPr>
        <w:rPr>
          <w:b/>
        </w:rPr>
      </w:pPr>
    </w:p>
    <w:p w14:paraId="00000030" w14:textId="77777777" w:rsidR="00EA6D75" w:rsidRDefault="00EA6D75">
      <w:pPr>
        <w:rPr>
          <w:b/>
        </w:rPr>
      </w:pPr>
    </w:p>
    <w:p w14:paraId="00000031" w14:textId="77777777" w:rsidR="00EA6D75" w:rsidRDefault="00EA6D75">
      <w:pPr>
        <w:rPr>
          <w:b/>
        </w:rPr>
      </w:pPr>
    </w:p>
    <w:p w14:paraId="00000032" w14:textId="77777777" w:rsidR="00EA6D75" w:rsidRDefault="00EA6D75">
      <w:pPr>
        <w:rPr>
          <w:b/>
        </w:rPr>
      </w:pPr>
    </w:p>
    <w:p w14:paraId="00000033" w14:textId="77777777" w:rsidR="00EA6D75" w:rsidRDefault="00EA6D75">
      <w:pPr>
        <w:rPr>
          <w:b/>
        </w:rPr>
      </w:pPr>
    </w:p>
    <w:p w14:paraId="00000034" w14:textId="77777777" w:rsidR="00EA6D75" w:rsidRDefault="00EA6D75">
      <w:pPr>
        <w:rPr>
          <w:b/>
        </w:rPr>
      </w:pPr>
    </w:p>
    <w:p w14:paraId="00000035" w14:textId="77777777" w:rsidR="00EA6D75" w:rsidRDefault="00EA6D75">
      <w:pPr>
        <w:rPr>
          <w:b/>
        </w:rPr>
      </w:pPr>
    </w:p>
    <w:p w14:paraId="00000036" w14:textId="77777777" w:rsidR="00EA6D75" w:rsidRDefault="00EA6D75">
      <w:pPr>
        <w:rPr>
          <w:b/>
        </w:rPr>
      </w:pPr>
    </w:p>
    <w:p w14:paraId="00000037" w14:textId="77777777" w:rsidR="00EA6D75" w:rsidRDefault="00EA6D75"/>
    <w:p w14:paraId="00000038" w14:textId="77777777" w:rsidR="00EA6D75" w:rsidRDefault="00EA6D75"/>
    <w:sectPr w:rsidR="00EA6D75">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Ubuntu">
    <w:panose1 w:val="020B0604020202020204"/>
    <w:charset w:val="00"/>
    <w:family w:val="swiss"/>
    <w:pitch w:val="variable"/>
    <w:sig w:usb0="E00002FF" w:usb1="5000205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D75"/>
    <w:rsid w:val="006A03CE"/>
    <w:rsid w:val="00EA6D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2AB5F74"/>
  <w15:docId w15:val="{D6708A92-CBE6-6C4A-85BE-E490776CF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tr-TR" w:eastAsia="tr-TR"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Genel Metin"/>
    <w:qFormat/>
    <w:rsid w:val="0011018F"/>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link w:val="Balk2Char"/>
    <w:uiPriority w:val="9"/>
    <w:semiHidden/>
    <w:unhideWhenUsed/>
    <w:qFormat/>
    <w:rsid w:val="00CF39CA"/>
    <w:pPr>
      <w:spacing w:before="100" w:beforeAutospacing="1" w:after="100" w:afterAutospacing="1" w:line="240" w:lineRule="auto"/>
      <w:jc w:val="left"/>
      <w:outlineLvl w:val="1"/>
    </w:pPr>
    <w:rPr>
      <w:b/>
      <w:bCs/>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Balk2Char">
    <w:name w:val="Başlık 2 Char"/>
    <w:basedOn w:val="VarsaylanParagrafYazTipi"/>
    <w:link w:val="Balk2"/>
    <w:uiPriority w:val="9"/>
    <w:rsid w:val="00CF39CA"/>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CF39CA"/>
    <w:pPr>
      <w:spacing w:before="100" w:beforeAutospacing="1" w:after="100" w:afterAutospacing="1" w:line="240" w:lineRule="auto"/>
      <w:jc w:val="left"/>
    </w:pPr>
  </w:style>
  <w:style w:type="character" w:styleId="Kpr">
    <w:name w:val="Hyperlink"/>
    <w:basedOn w:val="VarsaylanParagrafYazTipi"/>
    <w:uiPriority w:val="99"/>
    <w:semiHidden/>
    <w:unhideWhenUsed/>
    <w:rsid w:val="00CF39CA"/>
    <w:rPr>
      <w:color w:val="0000FF"/>
      <w:u w:val="single"/>
    </w:rPr>
  </w:style>
  <w:style w:type="character" w:styleId="Gl">
    <w:name w:val="Strong"/>
    <w:basedOn w:val="VarsaylanParagrafYazTipi"/>
    <w:uiPriority w:val="22"/>
    <w:qFormat/>
    <w:rsid w:val="00CF39CA"/>
    <w:rPr>
      <w:b/>
      <w:bCs/>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help.apple.com/safari/mac/9.0/"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m02eTKaKDIU5ZWXVnWET7K/04A==">AMUW2mXLshj6vlYzopRnel4HMWN44ZhWtiXLX2qeKGtc+W/oqoTV8LIFaC222HId2AHPWm+DBUyjLttC7MTSN0MmZHp+kMqneO2p9YAZSyqUtyaUp+Gkuu4=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1068</Words>
  <Characters>6091</Characters>
  <Application>Microsoft Office Word</Application>
  <DocSecurity>0</DocSecurity>
  <Lines>50</Lines>
  <Paragraphs>14</Paragraphs>
  <ScaleCrop>false</ScaleCrop>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Alpcan</dc:creator>
  <cp:lastModifiedBy>esin ünal</cp:lastModifiedBy>
  <cp:revision>2</cp:revision>
  <dcterms:created xsi:type="dcterms:W3CDTF">2021-12-20T22:05:00Z</dcterms:created>
  <dcterms:modified xsi:type="dcterms:W3CDTF">2022-04-13T10:32:00Z</dcterms:modified>
</cp:coreProperties>
</file>